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6FC" w:rsidRDefault="005536FC" w:rsidP="005536FC">
      <w:r>
        <w:rPr>
          <w:noProof/>
          <w:lang w:eastAsia="en-GB"/>
        </w:rPr>
        <w:drawing>
          <wp:inline distT="0" distB="0" distL="0" distR="0" wp14:anchorId="3E4EC47E" wp14:editId="6ED4E246">
            <wp:extent cx="1975485" cy="6889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5485" cy="688975"/>
                    </a:xfrm>
                    <a:prstGeom prst="rect">
                      <a:avLst/>
                    </a:prstGeom>
                    <a:noFill/>
                  </pic:spPr>
                </pic:pic>
              </a:graphicData>
            </a:graphic>
          </wp:inline>
        </w:drawing>
      </w:r>
    </w:p>
    <w:p w:rsidR="005536FC" w:rsidRDefault="005536FC" w:rsidP="005536FC"/>
    <w:p w:rsidR="005536FC" w:rsidRPr="005536FC" w:rsidRDefault="005536FC" w:rsidP="005536FC">
      <w:pPr>
        <w:pStyle w:val="Title"/>
        <w:spacing w:before="0" w:after="0"/>
        <w:contextualSpacing/>
      </w:pPr>
      <w:r>
        <w:t xml:space="preserve">ICMPD </w:t>
      </w:r>
      <w:r w:rsidR="00173892" w:rsidRPr="00173892">
        <w:rPr>
          <w:color w:val="FFC000"/>
        </w:rPr>
        <w:t xml:space="preserve">GENERIC </w:t>
      </w:r>
      <w:r w:rsidRPr="005536FC">
        <w:rPr>
          <w:color w:val="FFC000"/>
        </w:rPr>
        <w:t xml:space="preserve">Job Profile </w:t>
      </w:r>
    </w:p>
    <w:p w:rsidR="00992062" w:rsidRDefault="0099363D" w:rsidP="00992062">
      <w:pPr>
        <w:pStyle w:val="Title"/>
        <w:spacing w:before="0" w:after="0"/>
        <w:contextualSpacing/>
      </w:pPr>
      <w:r>
        <w:t>FINANCE OFFICER- REGIONAL OFFICE</w:t>
      </w:r>
      <w:r w:rsidR="00992062" w:rsidRPr="00F84BE2">
        <w:rPr>
          <w:rStyle w:val="FootnoteReference"/>
        </w:rPr>
        <w:footnoteReference w:id="1"/>
      </w:r>
    </w:p>
    <w:p w:rsidR="005536FC" w:rsidRDefault="005536FC" w:rsidP="005536FC"/>
    <w:p w:rsidR="005536FC" w:rsidRPr="00992062" w:rsidRDefault="00D564E2" w:rsidP="005536FC">
      <w:pPr>
        <w:rPr>
          <w:b/>
          <w:color w:val="FFC000"/>
          <w:sz w:val="24"/>
          <w:szCs w:val="24"/>
        </w:rPr>
      </w:pPr>
      <w:r>
        <w:rPr>
          <w:b/>
          <w:color w:val="FFC000"/>
          <w:sz w:val="24"/>
          <w:szCs w:val="24"/>
        </w:rPr>
        <w:t xml:space="preserve">Functional Overview </w:t>
      </w:r>
    </w:p>
    <w:p w:rsidR="0099363D" w:rsidRPr="00C479BB" w:rsidRDefault="00DA33EE" w:rsidP="00EA3A1F">
      <w:pPr>
        <w:spacing w:line="240" w:lineRule="auto"/>
        <w:jc w:val="both"/>
        <w:rPr>
          <w:rFonts w:ascii="Calibri" w:hAnsi="Calibri" w:cs="Arial"/>
        </w:rPr>
      </w:pPr>
      <w:r>
        <w:rPr>
          <w:rFonts w:ascii="Calibri" w:hAnsi="Calibri" w:cs="Arial"/>
        </w:rPr>
        <w:t xml:space="preserve">Working with </w:t>
      </w:r>
      <w:r w:rsidR="006F7A34">
        <w:rPr>
          <w:rFonts w:ascii="Calibri" w:hAnsi="Calibri" w:cs="Arial"/>
        </w:rPr>
        <w:t xml:space="preserve">the </w:t>
      </w:r>
      <w:r w:rsidR="001F02CD">
        <w:rPr>
          <w:rFonts w:ascii="Calibri" w:hAnsi="Calibri" w:cs="Arial"/>
        </w:rPr>
        <w:t xml:space="preserve">respective ICMDP Regional Office, </w:t>
      </w:r>
      <w:r w:rsidR="0099363D" w:rsidRPr="00C479BB">
        <w:rPr>
          <w:rFonts w:ascii="Calibri" w:hAnsi="Calibri" w:cs="Arial"/>
        </w:rPr>
        <w:t>the Finance Officer (FO) is responsible for booking</w:t>
      </w:r>
      <w:r w:rsidR="00173892">
        <w:rPr>
          <w:rFonts w:ascii="Calibri" w:hAnsi="Calibri" w:cs="Arial"/>
        </w:rPr>
        <w:t>/re-booking</w:t>
      </w:r>
      <w:r w:rsidR="0099363D" w:rsidRPr="00C479BB">
        <w:rPr>
          <w:rFonts w:ascii="Calibri" w:hAnsi="Calibri" w:cs="Arial"/>
        </w:rPr>
        <w:t xml:space="preserve"> expenditures and for monitoring of payments and accounts. S/he prepares reports related to taxation for the Regional Office (RO) and administers the VAT processes</w:t>
      </w:r>
      <w:r w:rsidR="0099363D">
        <w:rPr>
          <w:rFonts w:ascii="Calibri" w:hAnsi="Calibri" w:cs="Arial"/>
        </w:rPr>
        <w:t xml:space="preserve"> </w:t>
      </w:r>
      <w:r w:rsidR="0099363D" w:rsidRPr="00C479BB">
        <w:rPr>
          <w:rFonts w:ascii="Calibri" w:hAnsi="Calibri" w:cs="Arial"/>
        </w:rPr>
        <w:t>of the RO and Project Offices reporting to the RO, by process and report quality controls. The FO monitors and controls financial reporting from the Regional and Project Office(s) and provides advice on their preparation. S/he ensures proper management of the financial records.</w:t>
      </w:r>
      <w:r w:rsidR="0099363D">
        <w:rPr>
          <w:rFonts w:ascii="Calibri" w:hAnsi="Calibri" w:cs="Arial"/>
        </w:rPr>
        <w:t xml:space="preserve">  </w:t>
      </w:r>
      <w:r w:rsidR="0099363D" w:rsidRPr="00C479BB">
        <w:rPr>
          <w:rFonts w:ascii="Calibri" w:hAnsi="Calibri" w:cs="Arial"/>
        </w:rPr>
        <w:t>S/he collaborates with external partners and the RO</w:t>
      </w:r>
      <w:r w:rsidR="001F02CD">
        <w:rPr>
          <w:rFonts w:ascii="Calibri" w:hAnsi="Calibri" w:cs="Arial"/>
        </w:rPr>
        <w:t>/Project/Field</w:t>
      </w:r>
      <w:r w:rsidR="0099363D" w:rsidRPr="00C479BB">
        <w:rPr>
          <w:rFonts w:ascii="Calibri" w:hAnsi="Calibri" w:cs="Arial"/>
        </w:rPr>
        <w:t xml:space="preserve"> Offices reporting to the RO staff, providing prompt and responsive support to </w:t>
      </w:r>
      <w:r w:rsidR="0099363D">
        <w:rPr>
          <w:rFonts w:ascii="Calibri" w:hAnsi="Calibri" w:cs="Arial"/>
        </w:rPr>
        <w:t xml:space="preserve">the </w:t>
      </w:r>
      <w:r w:rsidR="0099363D" w:rsidRPr="00C479BB">
        <w:rPr>
          <w:rFonts w:ascii="Calibri" w:hAnsi="Calibri" w:cs="Arial"/>
        </w:rPr>
        <w:t>management of the processes and submission of information and reports</w:t>
      </w:r>
      <w:r w:rsidR="001F02CD">
        <w:rPr>
          <w:rFonts w:ascii="Calibri" w:hAnsi="Calibri" w:cs="Arial"/>
        </w:rPr>
        <w:t xml:space="preserve">, in alignment with </w:t>
      </w:r>
      <w:r w:rsidR="0099363D" w:rsidRPr="00C479BB">
        <w:rPr>
          <w:rFonts w:ascii="Calibri" w:hAnsi="Calibri" w:cs="Arial"/>
        </w:rPr>
        <w:t>ICMPD´s internal control procedures and implements thorough compliance controls for all work processes. S/he contributes to the development of financial management processes, procedures and systems.</w:t>
      </w:r>
      <w:r w:rsidR="0099363D">
        <w:rPr>
          <w:rFonts w:ascii="Calibri" w:hAnsi="Calibri" w:cs="Arial"/>
        </w:rPr>
        <w:t xml:space="preserve"> </w:t>
      </w:r>
      <w:r w:rsidR="001F02CD">
        <w:rPr>
          <w:rFonts w:ascii="Calibri" w:hAnsi="Calibri" w:cs="Arial"/>
        </w:rPr>
        <w:t xml:space="preserve"> S/he works under </w:t>
      </w:r>
      <w:r w:rsidR="00173892">
        <w:rPr>
          <w:rFonts w:ascii="Calibri" w:hAnsi="Calibri" w:cs="Arial"/>
        </w:rPr>
        <w:t xml:space="preserve">the </w:t>
      </w:r>
      <w:r w:rsidR="00173892" w:rsidRPr="00790653">
        <w:rPr>
          <w:rFonts w:cstheme="minorHAnsi"/>
        </w:rPr>
        <w:t>technical guidance and</w:t>
      </w:r>
      <w:r w:rsidR="00173892" w:rsidRPr="00790653">
        <w:rPr>
          <w:rFonts w:cs="Arial"/>
        </w:rPr>
        <w:t xml:space="preserve"> supervision of the </w:t>
      </w:r>
      <w:r w:rsidR="001F02CD" w:rsidRPr="00C479BB">
        <w:rPr>
          <w:rFonts w:ascii="Calibri" w:hAnsi="Calibri" w:cs="Arial"/>
        </w:rPr>
        <w:t xml:space="preserve">Financial Controller, Financial Management Unit, Corporate Financial and Budget Management </w:t>
      </w:r>
      <w:r w:rsidR="001F02CD">
        <w:rPr>
          <w:rFonts w:ascii="Calibri" w:hAnsi="Calibri" w:cs="Arial"/>
        </w:rPr>
        <w:t>Division (CFBM), under</w:t>
      </w:r>
      <w:r w:rsidR="001F02CD" w:rsidRPr="00C479BB">
        <w:rPr>
          <w:rFonts w:ascii="Calibri" w:hAnsi="Calibri" w:cs="Arial"/>
        </w:rPr>
        <w:t xml:space="preserve"> the </w:t>
      </w:r>
      <w:r w:rsidR="00173892">
        <w:rPr>
          <w:rFonts w:ascii="Calibri" w:hAnsi="Calibri" w:cs="Arial"/>
        </w:rPr>
        <w:t xml:space="preserve">day-to-day </w:t>
      </w:r>
      <w:r w:rsidR="001F02CD" w:rsidRPr="00C479BB">
        <w:rPr>
          <w:rFonts w:ascii="Calibri" w:hAnsi="Calibri" w:cs="Arial"/>
        </w:rPr>
        <w:t>supervision of the Head of Region (</w:t>
      </w:r>
      <w:proofErr w:type="spellStart"/>
      <w:r w:rsidR="001F02CD" w:rsidRPr="00C479BB">
        <w:rPr>
          <w:rFonts w:ascii="Calibri" w:hAnsi="Calibri" w:cs="Arial"/>
        </w:rPr>
        <w:t>HoR</w:t>
      </w:r>
      <w:proofErr w:type="spellEnd"/>
      <w:r w:rsidR="001F02CD" w:rsidRPr="00C479BB">
        <w:rPr>
          <w:rFonts w:ascii="Calibri" w:hAnsi="Calibri" w:cs="Arial"/>
        </w:rPr>
        <w:t>)</w:t>
      </w:r>
      <w:r w:rsidR="00173892">
        <w:rPr>
          <w:rFonts w:ascii="Calibri" w:hAnsi="Calibri" w:cs="Arial"/>
        </w:rPr>
        <w:t xml:space="preserve"> or designated staff member</w:t>
      </w:r>
      <w:r w:rsidR="001F02CD" w:rsidRPr="00C479BB">
        <w:rPr>
          <w:rFonts w:ascii="Calibri" w:hAnsi="Calibri" w:cs="Arial"/>
        </w:rPr>
        <w:t>, and in collaboration with the respective Regional Resources Manager</w:t>
      </w:r>
      <w:r w:rsidR="00173892">
        <w:rPr>
          <w:rFonts w:ascii="Calibri" w:hAnsi="Calibri" w:cs="Arial"/>
        </w:rPr>
        <w:t>.</w:t>
      </w:r>
    </w:p>
    <w:p w:rsidR="00150E90" w:rsidRDefault="005536FC" w:rsidP="001013C8">
      <w:pPr>
        <w:rPr>
          <w:b/>
          <w:color w:val="FFC000"/>
          <w:sz w:val="24"/>
          <w:szCs w:val="24"/>
        </w:rPr>
      </w:pPr>
      <w:r w:rsidRPr="007B45B0">
        <w:rPr>
          <w:b/>
          <w:color w:val="FFC000"/>
          <w:sz w:val="24"/>
          <w:szCs w:val="24"/>
        </w:rPr>
        <w:t>Key Results</w:t>
      </w:r>
    </w:p>
    <w:p w:rsidR="0099363D" w:rsidRPr="0099363D" w:rsidRDefault="008C5140" w:rsidP="00EA3A1F">
      <w:pPr>
        <w:jc w:val="both"/>
      </w:pPr>
      <w:r>
        <w:rPr>
          <w:b/>
          <w:color w:val="FFC000"/>
          <w:sz w:val="24"/>
          <w:szCs w:val="24"/>
        </w:rPr>
        <w:t xml:space="preserve">Support to Accounting Operations: </w:t>
      </w:r>
      <w:r>
        <w:t xml:space="preserve"> </w:t>
      </w:r>
      <w:r w:rsidR="0099363D" w:rsidRPr="0099363D">
        <w:t xml:space="preserve">Daily accounting tasks such as processing accounts payable, meticulously </w:t>
      </w:r>
      <w:r w:rsidR="0099363D">
        <w:t>implemented and invoices</w:t>
      </w:r>
      <w:r w:rsidR="0099363D" w:rsidRPr="0099363D">
        <w:t>, claims</w:t>
      </w:r>
      <w:r w:rsidR="0099363D">
        <w:t xml:space="preserve"> reviewed and queries promptly addressed with </w:t>
      </w:r>
      <w:r w:rsidR="0099363D" w:rsidRPr="0099363D">
        <w:t>staff, suppliers, and partners. Booking</w:t>
      </w:r>
      <w:r w:rsidR="00173892">
        <w:t>/re-booking</w:t>
      </w:r>
      <w:r w:rsidR="0099363D" w:rsidRPr="0099363D">
        <w:t xml:space="preserve"> of invoices, travel claims</w:t>
      </w:r>
      <w:r w:rsidR="0099363D">
        <w:t xml:space="preserve"> and </w:t>
      </w:r>
      <w:r w:rsidR="0099363D" w:rsidRPr="0099363D">
        <w:t xml:space="preserve">vouchers </w:t>
      </w:r>
      <w:r w:rsidR="0099363D">
        <w:t xml:space="preserve">accurately carried out </w:t>
      </w:r>
      <w:r w:rsidR="0099363D" w:rsidRPr="0099363D">
        <w:t xml:space="preserve">while monitoring credit card payments and reconciling clearing accounts. Cash expenditure reports and accounting documentation validated and maintained. Financial reports </w:t>
      </w:r>
      <w:r w:rsidR="0099363D">
        <w:t>systematically monitored</w:t>
      </w:r>
      <w:r w:rsidR="0099363D" w:rsidRPr="0099363D">
        <w:t xml:space="preserve">, accuracy ensured, and </w:t>
      </w:r>
      <w:r w:rsidR="0099363D">
        <w:t>errors</w:t>
      </w:r>
      <w:r w:rsidR="0099363D" w:rsidRPr="0099363D">
        <w:t xml:space="preserve"> promptly addressed. Additionally, petty cash reports </w:t>
      </w:r>
      <w:r w:rsidR="0099363D">
        <w:t xml:space="preserve">regularly </w:t>
      </w:r>
      <w:r w:rsidR="0099363D" w:rsidRPr="0099363D">
        <w:t>review</w:t>
      </w:r>
      <w:r w:rsidR="0099363D">
        <w:t>e</w:t>
      </w:r>
      <w:r w:rsidR="0099363D" w:rsidRPr="0099363D">
        <w:t xml:space="preserve">d and processed, accounting documents </w:t>
      </w:r>
      <w:r w:rsidR="0099363D">
        <w:t>verified</w:t>
      </w:r>
      <w:r w:rsidR="0099363D" w:rsidRPr="0099363D">
        <w:t>, and assis</w:t>
      </w:r>
      <w:r w:rsidR="0099363D">
        <w:t>tance provided w</w:t>
      </w:r>
      <w:r w:rsidR="0099363D" w:rsidRPr="0099363D">
        <w:t>ith VAT and taxation processes</w:t>
      </w:r>
      <w:r w:rsidR="0099363D">
        <w:t xml:space="preserve">.  Proactive contributions made to </w:t>
      </w:r>
      <w:r w:rsidR="001F02CD">
        <w:t>ensure</w:t>
      </w:r>
      <w:r w:rsidR="0099363D">
        <w:t xml:space="preserve"> </w:t>
      </w:r>
      <w:r w:rsidR="0099363D" w:rsidRPr="0099363D">
        <w:t>the smooth functioning of financial operations</w:t>
      </w:r>
      <w:r w:rsidR="0099363D">
        <w:t xml:space="preserve"> in the RO/Field/Project Offices</w:t>
      </w:r>
      <w:r w:rsidR="0099363D" w:rsidRPr="0099363D">
        <w:t>.</w:t>
      </w:r>
    </w:p>
    <w:p w:rsidR="0099363D" w:rsidRPr="0099363D" w:rsidRDefault="00D25BC4" w:rsidP="00EA3A1F">
      <w:pPr>
        <w:jc w:val="both"/>
      </w:pPr>
      <w:r w:rsidRPr="00D25BC4">
        <w:rPr>
          <w:b/>
          <w:color w:val="FFC000"/>
          <w:sz w:val="24"/>
          <w:szCs w:val="24"/>
        </w:rPr>
        <w:t>P</w:t>
      </w:r>
      <w:r w:rsidR="0099363D">
        <w:rPr>
          <w:b/>
          <w:color w:val="FFC000"/>
          <w:sz w:val="24"/>
          <w:szCs w:val="24"/>
        </w:rPr>
        <w:t xml:space="preserve">ayments and Bank Account Operations: </w:t>
      </w:r>
      <w:r w:rsidR="000E489F">
        <w:rPr>
          <w:b/>
          <w:color w:val="FFC000"/>
          <w:sz w:val="24"/>
          <w:szCs w:val="24"/>
        </w:rPr>
        <w:t xml:space="preserve"> </w:t>
      </w:r>
      <w:r w:rsidR="0099363D" w:rsidRPr="0099363D">
        <w:rPr>
          <w:rFonts w:cs="Arial"/>
        </w:rPr>
        <w:t xml:space="preserve"> </w:t>
      </w:r>
      <w:r w:rsidR="0099363D" w:rsidRPr="0099363D">
        <w:t xml:space="preserve">Processing of payments to beneficiaries effectively monitored.  Payments conducted and advances to suppliers and partners promptly processed. Payment details accurately controlled, ensuring correctness and completeness of supporting documentation.  Cash balances regularly monitored at the Regional/Field/Project </w:t>
      </w:r>
      <w:r w:rsidR="0099363D">
        <w:t>O</w:t>
      </w:r>
      <w:r w:rsidR="0099363D" w:rsidRPr="0099363D">
        <w:t xml:space="preserve">ffices.  Bank statements downloaded and imported.  Cash replenishment </w:t>
      </w:r>
      <w:r w:rsidR="0099363D">
        <w:t xml:space="preserve">accurately </w:t>
      </w:r>
      <w:r w:rsidR="0099363D" w:rsidRPr="0099363D">
        <w:t xml:space="preserve">calculated and processed and internal transfers </w:t>
      </w:r>
      <w:r w:rsidR="0099363D">
        <w:t xml:space="preserve">correctly </w:t>
      </w:r>
      <w:r w:rsidR="0099363D" w:rsidRPr="0099363D">
        <w:t>effected.</w:t>
      </w:r>
    </w:p>
    <w:p w:rsidR="0099363D" w:rsidRDefault="0099363D" w:rsidP="00EA3A1F">
      <w:pPr>
        <w:jc w:val="both"/>
        <w:rPr>
          <w:color w:val="000000" w:themeColor="text1"/>
        </w:rPr>
      </w:pPr>
      <w:r>
        <w:rPr>
          <w:b/>
          <w:color w:val="FFC000"/>
          <w:sz w:val="24"/>
          <w:szCs w:val="24"/>
        </w:rPr>
        <w:t xml:space="preserve">Contributions to Process Improvement and Efficiency: </w:t>
      </w:r>
      <w:r w:rsidR="00347312">
        <w:rPr>
          <w:b/>
          <w:color w:val="FFC000"/>
          <w:sz w:val="24"/>
          <w:szCs w:val="24"/>
        </w:rPr>
        <w:t xml:space="preserve"> </w:t>
      </w:r>
      <w:r w:rsidRPr="0099363D">
        <w:rPr>
          <w:color w:val="000000" w:themeColor="text1"/>
        </w:rPr>
        <w:t>Contribut</w:t>
      </w:r>
      <w:r>
        <w:rPr>
          <w:color w:val="000000" w:themeColor="text1"/>
        </w:rPr>
        <w:t xml:space="preserve">ions provided </w:t>
      </w:r>
      <w:r w:rsidRPr="0099363D">
        <w:rPr>
          <w:color w:val="000000" w:themeColor="text1"/>
        </w:rPr>
        <w:t xml:space="preserve">to the development and implementation of effective financial policies and procedures. </w:t>
      </w:r>
      <w:r>
        <w:rPr>
          <w:color w:val="000000" w:themeColor="text1"/>
        </w:rPr>
        <w:t xml:space="preserve">Business </w:t>
      </w:r>
      <w:r w:rsidRPr="0099363D">
        <w:rPr>
          <w:color w:val="000000" w:themeColor="text1"/>
        </w:rPr>
        <w:t xml:space="preserve">partner </w:t>
      </w:r>
      <w:r w:rsidRPr="0099363D">
        <w:rPr>
          <w:color w:val="000000" w:themeColor="text1"/>
        </w:rPr>
        <w:lastRenderedPageBreak/>
        <w:t>accounts</w:t>
      </w:r>
      <w:r>
        <w:rPr>
          <w:color w:val="000000" w:themeColor="text1"/>
        </w:rPr>
        <w:t xml:space="preserve"> systematically monitored and overseen</w:t>
      </w:r>
      <w:r w:rsidRPr="0099363D">
        <w:rPr>
          <w:color w:val="000000" w:themeColor="text1"/>
        </w:rPr>
        <w:t xml:space="preserve">, ensuring compliance with regulations and </w:t>
      </w:r>
      <w:r w:rsidR="001F02CD">
        <w:rPr>
          <w:color w:val="000000" w:themeColor="text1"/>
        </w:rPr>
        <w:t xml:space="preserve">technical support provided to </w:t>
      </w:r>
      <w:r w:rsidRPr="0099363D">
        <w:rPr>
          <w:color w:val="000000" w:themeColor="text1"/>
        </w:rPr>
        <w:t xml:space="preserve">accounts payable management. </w:t>
      </w:r>
      <w:r w:rsidR="001F02CD">
        <w:rPr>
          <w:color w:val="000000" w:themeColor="text1"/>
        </w:rPr>
        <w:t>V</w:t>
      </w:r>
      <w:r w:rsidRPr="0099363D">
        <w:rPr>
          <w:color w:val="000000" w:themeColor="text1"/>
        </w:rPr>
        <w:t xml:space="preserve">aluable expertise </w:t>
      </w:r>
      <w:r w:rsidR="001F02CD">
        <w:rPr>
          <w:color w:val="000000" w:themeColor="text1"/>
        </w:rPr>
        <w:t xml:space="preserve">provided throughout </w:t>
      </w:r>
      <w:r w:rsidRPr="0099363D">
        <w:rPr>
          <w:color w:val="000000" w:themeColor="text1"/>
        </w:rPr>
        <w:t>VAT processes. Go</w:t>
      </w:r>
      <w:r w:rsidR="001F02CD">
        <w:rPr>
          <w:color w:val="000000" w:themeColor="text1"/>
        </w:rPr>
        <w:t>ing</w:t>
      </w:r>
      <w:r w:rsidRPr="0099363D">
        <w:rPr>
          <w:color w:val="000000" w:themeColor="text1"/>
        </w:rPr>
        <w:t xml:space="preserve"> beyond routine tasks</w:t>
      </w:r>
      <w:r w:rsidR="001F02CD">
        <w:rPr>
          <w:color w:val="000000" w:themeColor="text1"/>
        </w:rPr>
        <w:t xml:space="preserve">, proactive contributions provided </w:t>
      </w:r>
      <w:r w:rsidRPr="0099363D">
        <w:rPr>
          <w:color w:val="000000" w:themeColor="text1"/>
        </w:rPr>
        <w:t xml:space="preserve">to process improvement and increased efficiency. </w:t>
      </w:r>
      <w:r w:rsidR="001F02CD">
        <w:rPr>
          <w:color w:val="000000" w:themeColor="text1"/>
        </w:rPr>
        <w:t>Active p</w:t>
      </w:r>
      <w:r w:rsidRPr="0099363D">
        <w:rPr>
          <w:color w:val="000000" w:themeColor="text1"/>
        </w:rPr>
        <w:t xml:space="preserve">articipate </w:t>
      </w:r>
      <w:r w:rsidR="001F02CD">
        <w:rPr>
          <w:color w:val="000000" w:themeColor="text1"/>
        </w:rPr>
        <w:t xml:space="preserve">undertaken </w:t>
      </w:r>
      <w:r w:rsidRPr="0099363D">
        <w:rPr>
          <w:color w:val="000000" w:themeColor="text1"/>
        </w:rPr>
        <w:t xml:space="preserve">in developing best practices and standard operating procedures, streamlining financial operations, and enhancing performance. </w:t>
      </w:r>
    </w:p>
    <w:p w:rsidR="00EF3B31" w:rsidRPr="00EF3B31" w:rsidRDefault="00EF3B31" w:rsidP="00EA3A1F">
      <w:pPr>
        <w:jc w:val="both"/>
        <w:rPr>
          <w:color w:val="000000" w:themeColor="text1"/>
        </w:rPr>
      </w:pPr>
      <w:r>
        <w:rPr>
          <w:b/>
          <w:color w:val="FFC000"/>
          <w:sz w:val="24"/>
          <w:szCs w:val="24"/>
        </w:rPr>
        <w:t xml:space="preserve">Participation in Training Activities:  </w:t>
      </w:r>
      <w:bookmarkStart w:id="0" w:name="_GoBack"/>
      <w:r w:rsidRPr="00EF3B31">
        <w:rPr>
          <w:color w:val="000000" w:themeColor="text1"/>
        </w:rPr>
        <w:t>Appropriate training provided to petty cash custodians in the RO and Field and Project Offices, outlining and explaining ICMPD’s financial rules and procedures, and ensuring the quality of supporting documents.</w:t>
      </w:r>
      <w:r w:rsidR="006F0820">
        <w:rPr>
          <w:color w:val="000000" w:themeColor="text1"/>
        </w:rPr>
        <w:t xml:space="preserve"> </w:t>
      </w:r>
      <w:r w:rsidR="006F0820">
        <w:rPr>
          <w:rFonts w:eastAsia="Calibri" w:cstheme="minorHAnsi"/>
        </w:rPr>
        <w:t xml:space="preserve">RO/Field/Project offices kept </w:t>
      </w:r>
      <w:r w:rsidR="006F0820" w:rsidRPr="007E41D7">
        <w:rPr>
          <w:rFonts w:eastAsia="Calibri" w:cstheme="minorHAnsi"/>
        </w:rPr>
        <w:t xml:space="preserve">abreast </w:t>
      </w:r>
      <w:r w:rsidR="006F0820">
        <w:rPr>
          <w:rFonts w:eastAsia="Calibri" w:cstheme="minorHAnsi"/>
        </w:rPr>
        <w:t xml:space="preserve">regarding </w:t>
      </w:r>
      <w:r w:rsidR="006F0820" w:rsidRPr="007E41D7">
        <w:rPr>
          <w:rFonts w:eastAsia="Calibri" w:cstheme="minorHAnsi"/>
        </w:rPr>
        <w:t>developments of relevant ICMPD´s rules, gu</w:t>
      </w:r>
      <w:r w:rsidR="006F0820">
        <w:rPr>
          <w:rFonts w:eastAsia="Calibri" w:cstheme="minorHAnsi"/>
        </w:rPr>
        <w:t xml:space="preserve">idelines and business processes related to finance.   </w:t>
      </w:r>
      <w:bookmarkEnd w:id="0"/>
    </w:p>
    <w:p w:rsidR="0099363D" w:rsidRDefault="0099363D" w:rsidP="0099363D">
      <w:pPr>
        <w:rPr>
          <w:b/>
          <w:color w:val="FFC000"/>
          <w:sz w:val="24"/>
          <w:szCs w:val="24"/>
        </w:rPr>
      </w:pPr>
      <w:r>
        <w:rPr>
          <w:b/>
          <w:color w:val="FFC000"/>
          <w:sz w:val="24"/>
          <w:szCs w:val="24"/>
        </w:rPr>
        <w:t xml:space="preserve">Required Expertise </w:t>
      </w:r>
    </w:p>
    <w:p w:rsidR="001F02CD" w:rsidRDefault="0099363D" w:rsidP="0099363D">
      <w:pPr>
        <w:pStyle w:val="ListParagraph"/>
        <w:numPr>
          <w:ilvl w:val="0"/>
          <w:numId w:val="1"/>
        </w:numPr>
        <w:spacing w:after="0" w:line="240" w:lineRule="auto"/>
        <w:contextualSpacing/>
      </w:pPr>
      <w:r>
        <w:t>Capability</w:t>
      </w:r>
      <w:r w:rsidRPr="00F3463B">
        <w:t xml:space="preserve"> to </w:t>
      </w:r>
      <w:r w:rsidR="001F02CD">
        <w:t xml:space="preserve">anticipate and </w:t>
      </w:r>
      <w:r w:rsidRPr="00F3463B">
        <w:t xml:space="preserve">identify </w:t>
      </w:r>
      <w:r w:rsidR="001F02CD">
        <w:t>client’s</w:t>
      </w:r>
      <w:r w:rsidRPr="00F3463B">
        <w:t xml:space="preserve"> needs</w:t>
      </w:r>
      <w:r>
        <w:t xml:space="preserve">, </w:t>
      </w:r>
      <w:r w:rsidR="001F02CD">
        <w:t xml:space="preserve">and ability to </w:t>
      </w:r>
      <w:r>
        <w:t>offer</w:t>
      </w:r>
      <w:r w:rsidRPr="00F3463B">
        <w:t xml:space="preserve"> appropriate solutions</w:t>
      </w:r>
      <w:r w:rsidR="001F02CD">
        <w:t xml:space="preserve">. </w:t>
      </w:r>
    </w:p>
    <w:p w:rsidR="0099363D" w:rsidRPr="00042D3F" w:rsidRDefault="001F02CD" w:rsidP="0099363D">
      <w:pPr>
        <w:pStyle w:val="ListParagraph"/>
        <w:numPr>
          <w:ilvl w:val="0"/>
          <w:numId w:val="1"/>
        </w:numPr>
        <w:spacing w:after="0" w:line="240" w:lineRule="auto"/>
        <w:contextualSpacing/>
      </w:pPr>
      <w:r>
        <w:t xml:space="preserve">Ability to effectively </w:t>
      </w:r>
      <w:r w:rsidR="0099363D" w:rsidRPr="00F3463B">
        <w:t xml:space="preserve">establish and maintain productive </w:t>
      </w:r>
      <w:r w:rsidR="0099363D">
        <w:t>relationships</w:t>
      </w:r>
      <w:r w:rsidR="0099363D" w:rsidRPr="00F3463B">
        <w:t xml:space="preserve"> with </w:t>
      </w:r>
      <w:r>
        <w:t xml:space="preserve">a diverse range of stakeholders i.e. </w:t>
      </w:r>
      <w:r w:rsidR="0099363D" w:rsidRPr="00F3463B">
        <w:t>staff</w:t>
      </w:r>
      <w:r w:rsidR="0099363D">
        <w:t>,</w:t>
      </w:r>
      <w:r w:rsidR="0099363D" w:rsidRPr="00F3463B">
        <w:t xml:space="preserve"> suppliers and</w:t>
      </w:r>
      <w:r w:rsidR="0099363D">
        <w:t xml:space="preserve"> partners</w:t>
      </w:r>
      <w:r w:rsidR="0099363D" w:rsidRPr="00F3463B">
        <w:t>.</w:t>
      </w:r>
    </w:p>
    <w:p w:rsidR="0099363D" w:rsidRPr="00042D3F" w:rsidRDefault="0099363D" w:rsidP="0099363D">
      <w:pPr>
        <w:pStyle w:val="ListParagraph"/>
        <w:numPr>
          <w:ilvl w:val="0"/>
          <w:numId w:val="1"/>
        </w:numPr>
        <w:spacing w:after="0" w:line="240" w:lineRule="auto"/>
        <w:contextualSpacing/>
      </w:pPr>
      <w:r>
        <w:t>A service orientation and a collaborative approach.</w:t>
      </w:r>
    </w:p>
    <w:p w:rsidR="0099363D" w:rsidRDefault="0099363D" w:rsidP="0099363D">
      <w:pPr>
        <w:pStyle w:val="ListParagraph"/>
        <w:numPr>
          <w:ilvl w:val="0"/>
          <w:numId w:val="1"/>
        </w:numPr>
        <w:spacing w:after="0" w:line="240" w:lineRule="auto"/>
        <w:contextualSpacing/>
      </w:pPr>
      <w:r>
        <w:t xml:space="preserve">Ability to identify priority activities and assignments and adjust actions as necessary. </w:t>
      </w:r>
    </w:p>
    <w:p w:rsidR="0099363D" w:rsidRDefault="0099363D" w:rsidP="0099363D">
      <w:pPr>
        <w:pStyle w:val="ListParagraph"/>
        <w:numPr>
          <w:ilvl w:val="0"/>
          <w:numId w:val="1"/>
        </w:numPr>
        <w:spacing w:after="0" w:line="240" w:lineRule="auto"/>
        <w:contextualSpacing/>
      </w:pPr>
      <w:r w:rsidRPr="00F3463B">
        <w:t>Ability to cope with multiple tasks effectively</w:t>
      </w:r>
      <w:r>
        <w:t>.</w:t>
      </w:r>
    </w:p>
    <w:p w:rsidR="004E66EF" w:rsidRDefault="004E66EF" w:rsidP="001013C8">
      <w:pPr>
        <w:spacing w:after="0" w:line="240" w:lineRule="auto"/>
        <w:contextualSpacing/>
        <w:rPr>
          <w:rFonts w:cs="Arial"/>
        </w:rPr>
      </w:pPr>
    </w:p>
    <w:p w:rsidR="0099363D" w:rsidRDefault="0099363D" w:rsidP="0099363D">
      <w:pPr>
        <w:rPr>
          <w:b/>
          <w:color w:val="FFC000"/>
          <w:sz w:val="24"/>
          <w:szCs w:val="24"/>
        </w:rPr>
      </w:pPr>
      <w:r w:rsidRPr="004E66EF">
        <w:rPr>
          <w:b/>
          <w:color w:val="FFC000"/>
          <w:sz w:val="24"/>
          <w:szCs w:val="24"/>
        </w:rPr>
        <w:t xml:space="preserve">Qualifications, Experience and Language Skills </w:t>
      </w:r>
    </w:p>
    <w:p w:rsidR="0099363D" w:rsidRPr="00C479BB" w:rsidRDefault="0099363D" w:rsidP="0099363D">
      <w:pPr>
        <w:pStyle w:val="ListParagraph"/>
        <w:numPr>
          <w:ilvl w:val="0"/>
          <w:numId w:val="1"/>
        </w:numPr>
        <w:spacing w:after="0" w:line="240" w:lineRule="auto"/>
        <w:contextualSpacing/>
      </w:pPr>
      <w:r w:rsidRPr="00C479BB">
        <w:t>Master´s degree in business administration, finance, controlling, accounting or economics.</w:t>
      </w:r>
    </w:p>
    <w:p w:rsidR="0099363D" w:rsidRPr="00C479BB" w:rsidRDefault="0099363D" w:rsidP="0099363D">
      <w:pPr>
        <w:pStyle w:val="ListParagraph"/>
        <w:numPr>
          <w:ilvl w:val="0"/>
          <w:numId w:val="1"/>
        </w:numPr>
        <w:spacing w:after="0" w:line="240" w:lineRule="auto"/>
        <w:contextualSpacing/>
      </w:pPr>
      <w:r w:rsidRPr="00C479BB">
        <w:t>Experience in an international context.</w:t>
      </w:r>
    </w:p>
    <w:p w:rsidR="0099363D" w:rsidRPr="00C479BB" w:rsidRDefault="0099363D" w:rsidP="0099363D">
      <w:pPr>
        <w:pStyle w:val="ListParagraph"/>
        <w:numPr>
          <w:ilvl w:val="0"/>
          <w:numId w:val="1"/>
        </w:numPr>
        <w:spacing w:after="0" w:line="240" w:lineRule="auto"/>
        <w:contextualSpacing/>
      </w:pPr>
      <w:r w:rsidRPr="00C479BB">
        <w:t xml:space="preserve">Minimum of 3 </w:t>
      </w:r>
      <w:r w:rsidR="001F02CD">
        <w:t>years</w:t>
      </w:r>
      <w:r w:rsidRPr="00C479BB">
        <w:t xml:space="preserve"> of experience in financial accounting and reporting.</w:t>
      </w:r>
    </w:p>
    <w:p w:rsidR="0099363D" w:rsidRPr="00C479BB" w:rsidRDefault="0099363D" w:rsidP="0099363D">
      <w:pPr>
        <w:pStyle w:val="ListParagraph"/>
        <w:numPr>
          <w:ilvl w:val="0"/>
          <w:numId w:val="1"/>
        </w:numPr>
        <w:spacing w:after="0" w:line="240" w:lineRule="auto"/>
        <w:contextualSpacing/>
      </w:pPr>
      <w:r w:rsidRPr="00C479BB">
        <w:t>Proficiency in MS Office (Excel) and SAP.</w:t>
      </w:r>
    </w:p>
    <w:p w:rsidR="0099363D" w:rsidRPr="00C479BB" w:rsidRDefault="0099363D" w:rsidP="0099363D">
      <w:pPr>
        <w:pStyle w:val="ListParagraph"/>
        <w:numPr>
          <w:ilvl w:val="0"/>
          <w:numId w:val="1"/>
        </w:numPr>
        <w:spacing w:after="0" w:line="240" w:lineRule="auto"/>
        <w:contextualSpacing/>
      </w:pPr>
      <w:r w:rsidRPr="00C479BB">
        <w:t>Experience with IPSAS is desirable.</w:t>
      </w:r>
    </w:p>
    <w:p w:rsidR="0099363D" w:rsidRPr="00C479BB" w:rsidRDefault="0099363D" w:rsidP="0099363D">
      <w:pPr>
        <w:pStyle w:val="ListParagraph"/>
        <w:numPr>
          <w:ilvl w:val="0"/>
          <w:numId w:val="1"/>
        </w:numPr>
        <w:spacing w:after="0" w:line="240" w:lineRule="auto"/>
        <w:contextualSpacing/>
      </w:pPr>
      <w:r w:rsidRPr="00C479BB">
        <w:t>Proficiency in (verbal/written) English. Proficiency in the language of the duty station is an asset.</w:t>
      </w:r>
    </w:p>
    <w:sectPr w:rsidR="0099363D" w:rsidRPr="00C479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22A" w:rsidRDefault="0085722A" w:rsidP="00992062">
      <w:pPr>
        <w:spacing w:after="0" w:line="240" w:lineRule="auto"/>
      </w:pPr>
      <w:r>
        <w:separator/>
      </w:r>
    </w:p>
  </w:endnote>
  <w:endnote w:type="continuationSeparator" w:id="0">
    <w:p w:rsidR="0085722A" w:rsidRDefault="0085722A" w:rsidP="00992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22A" w:rsidRDefault="0085722A" w:rsidP="00992062">
      <w:pPr>
        <w:spacing w:after="0" w:line="240" w:lineRule="auto"/>
      </w:pPr>
      <w:r>
        <w:separator/>
      </w:r>
    </w:p>
  </w:footnote>
  <w:footnote w:type="continuationSeparator" w:id="0">
    <w:p w:rsidR="0085722A" w:rsidRDefault="0085722A" w:rsidP="00992062">
      <w:pPr>
        <w:spacing w:after="0" w:line="240" w:lineRule="auto"/>
      </w:pPr>
      <w:r>
        <w:continuationSeparator/>
      </w:r>
    </w:p>
  </w:footnote>
  <w:footnote w:id="1">
    <w:p w:rsidR="00992062" w:rsidRPr="00475D02" w:rsidRDefault="00992062" w:rsidP="00992062">
      <w:pPr>
        <w:pStyle w:val="FootnoteText"/>
        <w:rPr>
          <w:lang w:val="en-US"/>
        </w:rPr>
      </w:pPr>
      <w:r>
        <w:rPr>
          <w:rStyle w:val="FootnoteReference"/>
        </w:rPr>
        <w:footnoteRef/>
      </w:r>
      <w:r>
        <w:t xml:space="preserve"> This project profile is classified at </w:t>
      </w:r>
      <w:r w:rsidR="005715B2">
        <w:t>LP</w:t>
      </w:r>
      <w:r w:rsidR="00CC155E">
        <w:t>2</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C5A5C"/>
    <w:multiLevelType w:val="hybridMultilevel"/>
    <w:tmpl w:val="DF5444EC"/>
    <w:lvl w:ilvl="0" w:tplc="08090005">
      <w:start w:val="1"/>
      <w:numFmt w:val="bullet"/>
      <w:lvlText w:val=""/>
      <w:lvlJc w:val="left"/>
      <w:pPr>
        <w:ind w:left="720" w:hanging="360"/>
      </w:pPr>
      <w:rPr>
        <w:rFonts w:ascii="Wingdings" w:hAnsi="Wingdings" w:hint="default"/>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28D4C06"/>
    <w:multiLevelType w:val="multilevel"/>
    <w:tmpl w:val="FC34E20E"/>
    <w:lvl w:ilvl="0">
      <w:start w:val="1"/>
      <w:numFmt w:val="bullet"/>
      <w:lvlText w:val=""/>
      <w:lvlJc w:val="left"/>
      <w:pPr>
        <w:tabs>
          <w:tab w:val="num" w:pos="720"/>
        </w:tabs>
        <w:ind w:left="720" w:hanging="360"/>
      </w:pPr>
      <w:rPr>
        <w:rFonts w:ascii="Wingdings" w:hAnsi="Wingdings" w:hint="default"/>
        <w:color w:val="FFC00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34D8B"/>
    <w:multiLevelType w:val="hybridMultilevel"/>
    <w:tmpl w:val="69BA8068"/>
    <w:lvl w:ilvl="0" w:tplc="08090005">
      <w:start w:val="1"/>
      <w:numFmt w:val="bullet"/>
      <w:lvlText w:val=""/>
      <w:lvlJc w:val="left"/>
      <w:pPr>
        <w:ind w:left="720" w:hanging="360"/>
      </w:pPr>
      <w:rPr>
        <w:rFonts w:ascii="Wingdings" w:hAnsi="Wingdings" w:hint="default"/>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A8A631F"/>
    <w:multiLevelType w:val="hybridMultilevel"/>
    <w:tmpl w:val="CD24751C"/>
    <w:lvl w:ilvl="0" w:tplc="08090005">
      <w:start w:val="1"/>
      <w:numFmt w:val="bullet"/>
      <w:lvlText w:val=""/>
      <w:lvlJc w:val="left"/>
      <w:pPr>
        <w:ind w:left="720" w:hanging="360"/>
      </w:pPr>
      <w:rPr>
        <w:rFonts w:ascii="Wingdings" w:hAnsi="Wingdings" w:hint="default"/>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34177A"/>
    <w:multiLevelType w:val="hybridMultilevel"/>
    <w:tmpl w:val="B068F510"/>
    <w:lvl w:ilvl="0" w:tplc="04070001">
      <w:start w:val="1"/>
      <w:numFmt w:val="bullet"/>
      <w:lvlText w:val=""/>
      <w:lvlJc w:val="left"/>
      <w:pPr>
        <w:ind w:left="360" w:hanging="360"/>
      </w:pPr>
      <w:rPr>
        <w:rFonts w:ascii="Wingdings" w:hAnsi="Wingdings" w:hint="default"/>
        <w:sz w:val="16"/>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1160364"/>
    <w:multiLevelType w:val="hybridMultilevel"/>
    <w:tmpl w:val="C5CA8D88"/>
    <w:lvl w:ilvl="0" w:tplc="08090005">
      <w:start w:val="1"/>
      <w:numFmt w:val="bullet"/>
      <w:lvlText w:val=""/>
      <w:lvlJc w:val="left"/>
      <w:pPr>
        <w:ind w:left="2520" w:hanging="360"/>
      </w:pPr>
      <w:rPr>
        <w:rFonts w:ascii="Wingdings" w:hAnsi="Wingdings" w:hint="default"/>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1702D88"/>
    <w:multiLevelType w:val="hybridMultilevel"/>
    <w:tmpl w:val="D1E82F60"/>
    <w:lvl w:ilvl="0" w:tplc="04070001">
      <w:start w:val="1"/>
      <w:numFmt w:val="bullet"/>
      <w:lvlText w:val=""/>
      <w:lvlJc w:val="left"/>
      <w:pPr>
        <w:ind w:left="720" w:hanging="360"/>
      </w:pPr>
      <w:rPr>
        <w:rFonts w:ascii="Wingdings" w:hAnsi="Wingdings" w:hint="default"/>
        <w:sz w:val="16"/>
      </w:rPr>
    </w:lvl>
    <w:lvl w:ilvl="1" w:tplc="BAF4D3CA">
      <w:numFmt w:val="bullet"/>
      <w:lvlText w:val="-"/>
      <w:lvlJc w:val="left"/>
      <w:pPr>
        <w:ind w:left="1440" w:hanging="360"/>
      </w:pPr>
      <w:rPr>
        <w:rFonts w:ascii="Cambria" w:eastAsiaTheme="minorHAnsi" w:hAnsi="Cambria"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5CA0BD8"/>
    <w:multiLevelType w:val="multilevel"/>
    <w:tmpl w:val="2AE6071A"/>
    <w:lvl w:ilvl="0">
      <w:start w:val="1"/>
      <w:numFmt w:val="bullet"/>
      <w:lvlText w:val=""/>
      <w:lvlJc w:val="left"/>
      <w:pPr>
        <w:tabs>
          <w:tab w:val="num" w:pos="720"/>
        </w:tabs>
        <w:ind w:left="720" w:hanging="360"/>
      </w:pPr>
      <w:rPr>
        <w:rFonts w:ascii="Wingdings" w:hAnsi="Wingdings" w:hint="default"/>
        <w:color w:val="FFC00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220194"/>
    <w:multiLevelType w:val="hybridMultilevel"/>
    <w:tmpl w:val="D994A6F4"/>
    <w:lvl w:ilvl="0" w:tplc="4F9A2666">
      <w:start w:val="1"/>
      <w:numFmt w:val="bullet"/>
      <w:lvlText w:val=""/>
      <w:lvlJc w:val="left"/>
      <w:pPr>
        <w:ind w:left="720" w:hanging="360"/>
      </w:pPr>
      <w:rPr>
        <w:rFonts w:ascii="Wingdings" w:hAnsi="Wingdings" w:hint="default"/>
        <w:color w:val="FFC000"/>
        <w:sz w:val="22"/>
        <w:szCs w:val="2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DE3536C"/>
    <w:multiLevelType w:val="hybridMultilevel"/>
    <w:tmpl w:val="63CE52B2"/>
    <w:lvl w:ilvl="0" w:tplc="E58252A0">
      <w:numFmt w:val="bullet"/>
      <w:lvlText w:val=""/>
      <w:lvlJc w:val="left"/>
      <w:pPr>
        <w:ind w:left="360" w:hanging="360"/>
      </w:pPr>
      <w:rPr>
        <w:rFonts w:ascii="Wingdings" w:hAnsi="Wingdings" w:hint="default"/>
        <w:sz w:val="16"/>
      </w:rPr>
    </w:lvl>
    <w:lvl w:ilvl="1" w:tplc="04070003">
      <w:start w:val="1"/>
      <w:numFmt w:val="bullet"/>
      <w:lvlText w:val=""/>
      <w:lvlJc w:val="left"/>
      <w:pPr>
        <w:ind w:left="1080" w:hanging="360"/>
      </w:pPr>
      <w:rPr>
        <w:rFonts w:ascii="Wingdings" w:hAnsi="Wingdings" w:hint="default"/>
        <w:sz w:val="16"/>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2"/>
  </w:num>
  <w:num w:numId="4">
    <w:abstractNumId w:val="0"/>
  </w:num>
  <w:num w:numId="5">
    <w:abstractNumId w:val="3"/>
  </w:num>
  <w:num w:numId="6">
    <w:abstractNumId w:val="8"/>
  </w:num>
  <w:num w:numId="7">
    <w:abstractNumId w:val="5"/>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002"/>
    <w:rsid w:val="00014EE4"/>
    <w:rsid w:val="000244B6"/>
    <w:rsid w:val="00035560"/>
    <w:rsid w:val="000653EB"/>
    <w:rsid w:val="00071F17"/>
    <w:rsid w:val="000A00A2"/>
    <w:rsid w:val="000B4A5D"/>
    <w:rsid w:val="000C7C8A"/>
    <w:rsid w:val="000E489F"/>
    <w:rsid w:val="001013C8"/>
    <w:rsid w:val="00125E3D"/>
    <w:rsid w:val="00150E90"/>
    <w:rsid w:val="00173892"/>
    <w:rsid w:val="001776A8"/>
    <w:rsid w:val="001834A2"/>
    <w:rsid w:val="001A1113"/>
    <w:rsid w:val="001B277E"/>
    <w:rsid w:val="001B4ABC"/>
    <w:rsid w:val="001B685D"/>
    <w:rsid w:val="001D779E"/>
    <w:rsid w:val="001D7CBB"/>
    <w:rsid w:val="001E0D4A"/>
    <w:rsid w:val="001E5F3C"/>
    <w:rsid w:val="001F02CD"/>
    <w:rsid w:val="001F2688"/>
    <w:rsid w:val="002010B9"/>
    <w:rsid w:val="00207B85"/>
    <w:rsid w:val="00210815"/>
    <w:rsid w:val="00216830"/>
    <w:rsid w:val="00251F28"/>
    <w:rsid w:val="00252456"/>
    <w:rsid w:val="00283997"/>
    <w:rsid w:val="002916D4"/>
    <w:rsid w:val="002922BB"/>
    <w:rsid w:val="002C4A2F"/>
    <w:rsid w:val="002D21C5"/>
    <w:rsid w:val="002D6624"/>
    <w:rsid w:val="00313554"/>
    <w:rsid w:val="00321978"/>
    <w:rsid w:val="00322D1F"/>
    <w:rsid w:val="003272E6"/>
    <w:rsid w:val="00335BDF"/>
    <w:rsid w:val="00346653"/>
    <w:rsid w:val="00347312"/>
    <w:rsid w:val="003646F1"/>
    <w:rsid w:val="003723EA"/>
    <w:rsid w:val="00372C25"/>
    <w:rsid w:val="00372E06"/>
    <w:rsid w:val="0037302F"/>
    <w:rsid w:val="003829D9"/>
    <w:rsid w:val="00386001"/>
    <w:rsid w:val="003944D2"/>
    <w:rsid w:val="003B4BAC"/>
    <w:rsid w:val="003E2828"/>
    <w:rsid w:val="003F250B"/>
    <w:rsid w:val="00412410"/>
    <w:rsid w:val="004152C0"/>
    <w:rsid w:val="0048557B"/>
    <w:rsid w:val="004967BC"/>
    <w:rsid w:val="004C7107"/>
    <w:rsid w:val="004D6B6E"/>
    <w:rsid w:val="004D756C"/>
    <w:rsid w:val="004E1E02"/>
    <w:rsid w:val="004E66EF"/>
    <w:rsid w:val="004F0D3E"/>
    <w:rsid w:val="004F1700"/>
    <w:rsid w:val="004F31C2"/>
    <w:rsid w:val="00511FB3"/>
    <w:rsid w:val="00527400"/>
    <w:rsid w:val="005536FC"/>
    <w:rsid w:val="00561B57"/>
    <w:rsid w:val="00565273"/>
    <w:rsid w:val="005675DA"/>
    <w:rsid w:val="005715B2"/>
    <w:rsid w:val="00597870"/>
    <w:rsid w:val="005C022B"/>
    <w:rsid w:val="005C75C7"/>
    <w:rsid w:val="005D45C0"/>
    <w:rsid w:val="005D5F9B"/>
    <w:rsid w:val="005F7379"/>
    <w:rsid w:val="00635DF4"/>
    <w:rsid w:val="0065223D"/>
    <w:rsid w:val="0065402E"/>
    <w:rsid w:val="00662083"/>
    <w:rsid w:val="00680639"/>
    <w:rsid w:val="00697BA9"/>
    <w:rsid w:val="006B1DD6"/>
    <w:rsid w:val="006F0820"/>
    <w:rsid w:val="006F62F7"/>
    <w:rsid w:val="006F7A34"/>
    <w:rsid w:val="00702DFE"/>
    <w:rsid w:val="0074723C"/>
    <w:rsid w:val="00774B15"/>
    <w:rsid w:val="007B45B0"/>
    <w:rsid w:val="007B6F79"/>
    <w:rsid w:val="007C6B8C"/>
    <w:rsid w:val="007E35C7"/>
    <w:rsid w:val="007F57DB"/>
    <w:rsid w:val="00800F83"/>
    <w:rsid w:val="008105CF"/>
    <w:rsid w:val="008335B2"/>
    <w:rsid w:val="008400BC"/>
    <w:rsid w:val="00841A11"/>
    <w:rsid w:val="0085722A"/>
    <w:rsid w:val="008610AE"/>
    <w:rsid w:val="00866818"/>
    <w:rsid w:val="0088183C"/>
    <w:rsid w:val="008A5228"/>
    <w:rsid w:val="008B3A51"/>
    <w:rsid w:val="008C5140"/>
    <w:rsid w:val="008C68DA"/>
    <w:rsid w:val="0092305A"/>
    <w:rsid w:val="009606F2"/>
    <w:rsid w:val="00962FDE"/>
    <w:rsid w:val="00966B18"/>
    <w:rsid w:val="009753C3"/>
    <w:rsid w:val="00975558"/>
    <w:rsid w:val="00982585"/>
    <w:rsid w:val="0098403A"/>
    <w:rsid w:val="00992062"/>
    <w:rsid w:val="0099363D"/>
    <w:rsid w:val="009B4663"/>
    <w:rsid w:val="009C5106"/>
    <w:rsid w:val="009D1A57"/>
    <w:rsid w:val="009E32C0"/>
    <w:rsid w:val="009E364C"/>
    <w:rsid w:val="00A00148"/>
    <w:rsid w:val="00A15307"/>
    <w:rsid w:val="00A42454"/>
    <w:rsid w:val="00A45B77"/>
    <w:rsid w:val="00A46CC6"/>
    <w:rsid w:val="00A52A0B"/>
    <w:rsid w:val="00A57B84"/>
    <w:rsid w:val="00A75332"/>
    <w:rsid w:val="00A75F0C"/>
    <w:rsid w:val="00A8136E"/>
    <w:rsid w:val="00AF09F5"/>
    <w:rsid w:val="00B27498"/>
    <w:rsid w:val="00B31710"/>
    <w:rsid w:val="00B31AA2"/>
    <w:rsid w:val="00B53F78"/>
    <w:rsid w:val="00B5416F"/>
    <w:rsid w:val="00B6048A"/>
    <w:rsid w:val="00BB2A8E"/>
    <w:rsid w:val="00BC3599"/>
    <w:rsid w:val="00BE467B"/>
    <w:rsid w:val="00BF52A2"/>
    <w:rsid w:val="00BF5E54"/>
    <w:rsid w:val="00C116AF"/>
    <w:rsid w:val="00C2337F"/>
    <w:rsid w:val="00C32A02"/>
    <w:rsid w:val="00C97002"/>
    <w:rsid w:val="00CA4F31"/>
    <w:rsid w:val="00CA660C"/>
    <w:rsid w:val="00CB4ADE"/>
    <w:rsid w:val="00CC0C4C"/>
    <w:rsid w:val="00CC155E"/>
    <w:rsid w:val="00CD429B"/>
    <w:rsid w:val="00CD7649"/>
    <w:rsid w:val="00D136DA"/>
    <w:rsid w:val="00D25BC4"/>
    <w:rsid w:val="00D564E2"/>
    <w:rsid w:val="00D56766"/>
    <w:rsid w:val="00DA33EE"/>
    <w:rsid w:val="00DB0F98"/>
    <w:rsid w:val="00E10960"/>
    <w:rsid w:val="00E30F1B"/>
    <w:rsid w:val="00E6299E"/>
    <w:rsid w:val="00E7056C"/>
    <w:rsid w:val="00E92102"/>
    <w:rsid w:val="00E97841"/>
    <w:rsid w:val="00EA3A1F"/>
    <w:rsid w:val="00EB5803"/>
    <w:rsid w:val="00EE649E"/>
    <w:rsid w:val="00EF3B31"/>
    <w:rsid w:val="00EF64C5"/>
    <w:rsid w:val="00F01D71"/>
    <w:rsid w:val="00F141EF"/>
    <w:rsid w:val="00F4678E"/>
    <w:rsid w:val="00F6717F"/>
    <w:rsid w:val="00F83F25"/>
    <w:rsid w:val="00FA50FC"/>
    <w:rsid w:val="00FB5079"/>
    <w:rsid w:val="00FB6B1A"/>
    <w:rsid w:val="00FC7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EF1812-3795-4A89-B8B3-9BA62E5F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536FC"/>
    <w:pPr>
      <w:pBdr>
        <w:bottom w:val="single" w:sz="8" w:space="4" w:color="FFC000"/>
      </w:pBdr>
      <w:tabs>
        <w:tab w:val="left" w:pos="1559"/>
      </w:tabs>
      <w:spacing w:before="300" w:after="300" w:line="240" w:lineRule="auto"/>
      <w:jc w:val="both"/>
    </w:pPr>
    <w:rPr>
      <w:rFonts w:eastAsia="Times New Roman" w:cs="Times New Roman"/>
      <w:b/>
      <w:color w:val="616365"/>
      <w:kern w:val="28"/>
      <w:sz w:val="40"/>
      <w:szCs w:val="52"/>
    </w:rPr>
  </w:style>
  <w:style w:type="character" w:customStyle="1" w:styleId="TitleChar">
    <w:name w:val="Title Char"/>
    <w:basedOn w:val="DefaultParagraphFont"/>
    <w:link w:val="Title"/>
    <w:uiPriority w:val="10"/>
    <w:rsid w:val="005536FC"/>
    <w:rPr>
      <w:rFonts w:eastAsia="Times New Roman" w:cs="Times New Roman"/>
      <w:b/>
      <w:color w:val="616365"/>
      <w:kern w:val="28"/>
      <w:sz w:val="40"/>
      <w:szCs w:val="52"/>
    </w:rPr>
  </w:style>
  <w:style w:type="paragraph" w:styleId="FootnoteText">
    <w:name w:val="footnote text"/>
    <w:basedOn w:val="Normal"/>
    <w:link w:val="FootnoteTextChar"/>
    <w:uiPriority w:val="99"/>
    <w:semiHidden/>
    <w:unhideWhenUsed/>
    <w:rsid w:val="00992062"/>
    <w:pPr>
      <w:spacing w:after="0" w:line="240" w:lineRule="auto"/>
      <w:jc w:val="both"/>
    </w:pPr>
    <w:rPr>
      <w:rFonts w:eastAsia="Calibri" w:cs="Times New Roman"/>
      <w:sz w:val="20"/>
      <w:szCs w:val="20"/>
    </w:rPr>
  </w:style>
  <w:style w:type="character" w:customStyle="1" w:styleId="FootnoteTextChar">
    <w:name w:val="Footnote Text Char"/>
    <w:basedOn w:val="DefaultParagraphFont"/>
    <w:link w:val="FootnoteText"/>
    <w:uiPriority w:val="99"/>
    <w:semiHidden/>
    <w:rsid w:val="00992062"/>
    <w:rPr>
      <w:rFonts w:eastAsia="Calibri" w:cs="Times New Roman"/>
      <w:sz w:val="20"/>
      <w:szCs w:val="20"/>
    </w:rPr>
  </w:style>
  <w:style w:type="character" w:styleId="FootnoteReference">
    <w:name w:val="footnote reference"/>
    <w:uiPriority w:val="99"/>
    <w:semiHidden/>
    <w:unhideWhenUsed/>
    <w:rsid w:val="00992062"/>
    <w:rPr>
      <w:vertAlign w:val="superscript"/>
    </w:rPr>
  </w:style>
  <w:style w:type="paragraph" w:styleId="ListParagraph">
    <w:name w:val="List Paragraph"/>
    <w:aliases w:val="Bullets"/>
    <w:basedOn w:val="Normal"/>
    <w:uiPriority w:val="34"/>
    <w:qFormat/>
    <w:rsid w:val="007B45B0"/>
    <w:pPr>
      <w:spacing w:before="60" w:after="60" w:line="276" w:lineRule="auto"/>
      <w:ind w:left="720"/>
      <w:jc w:val="both"/>
    </w:pPr>
  </w:style>
  <w:style w:type="paragraph" w:styleId="BalloonText">
    <w:name w:val="Balloon Text"/>
    <w:basedOn w:val="Normal"/>
    <w:link w:val="BalloonTextChar"/>
    <w:uiPriority w:val="99"/>
    <w:semiHidden/>
    <w:unhideWhenUsed/>
    <w:rsid w:val="003B4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BAC"/>
    <w:rPr>
      <w:rFonts w:ascii="Segoe UI" w:hAnsi="Segoe UI" w:cs="Segoe UI"/>
      <w:sz w:val="18"/>
      <w:szCs w:val="18"/>
    </w:rPr>
  </w:style>
  <w:style w:type="character" w:styleId="CommentReference">
    <w:name w:val="annotation reference"/>
    <w:basedOn w:val="DefaultParagraphFont"/>
    <w:uiPriority w:val="99"/>
    <w:semiHidden/>
    <w:unhideWhenUsed/>
    <w:rsid w:val="00697BA9"/>
    <w:rPr>
      <w:sz w:val="16"/>
      <w:szCs w:val="16"/>
    </w:rPr>
  </w:style>
  <w:style w:type="paragraph" w:styleId="CommentText">
    <w:name w:val="annotation text"/>
    <w:basedOn w:val="Normal"/>
    <w:link w:val="CommentTextChar"/>
    <w:uiPriority w:val="99"/>
    <w:semiHidden/>
    <w:unhideWhenUsed/>
    <w:rsid w:val="00697BA9"/>
    <w:pPr>
      <w:spacing w:line="240" w:lineRule="auto"/>
    </w:pPr>
    <w:rPr>
      <w:sz w:val="20"/>
      <w:szCs w:val="20"/>
    </w:rPr>
  </w:style>
  <w:style w:type="character" w:customStyle="1" w:styleId="CommentTextChar">
    <w:name w:val="Comment Text Char"/>
    <w:basedOn w:val="DefaultParagraphFont"/>
    <w:link w:val="CommentText"/>
    <w:uiPriority w:val="99"/>
    <w:semiHidden/>
    <w:rsid w:val="00697BA9"/>
    <w:rPr>
      <w:sz w:val="20"/>
      <w:szCs w:val="20"/>
    </w:rPr>
  </w:style>
  <w:style w:type="paragraph" w:styleId="CommentSubject">
    <w:name w:val="annotation subject"/>
    <w:basedOn w:val="CommentText"/>
    <w:next w:val="CommentText"/>
    <w:link w:val="CommentSubjectChar"/>
    <w:uiPriority w:val="99"/>
    <w:semiHidden/>
    <w:unhideWhenUsed/>
    <w:rsid w:val="00697BA9"/>
    <w:rPr>
      <w:b/>
      <w:bCs/>
    </w:rPr>
  </w:style>
  <w:style w:type="character" w:customStyle="1" w:styleId="CommentSubjectChar">
    <w:name w:val="Comment Subject Char"/>
    <w:basedOn w:val="CommentTextChar"/>
    <w:link w:val="CommentSubject"/>
    <w:uiPriority w:val="99"/>
    <w:semiHidden/>
    <w:rsid w:val="00697BA9"/>
    <w:rPr>
      <w:b/>
      <w:bCs/>
      <w:sz w:val="20"/>
      <w:szCs w:val="20"/>
    </w:rPr>
  </w:style>
  <w:style w:type="paragraph" w:styleId="Header">
    <w:name w:val="header"/>
    <w:basedOn w:val="Normal"/>
    <w:link w:val="HeaderChar"/>
    <w:uiPriority w:val="99"/>
    <w:unhideWhenUsed/>
    <w:rsid w:val="00372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E06"/>
  </w:style>
  <w:style w:type="paragraph" w:styleId="Footer">
    <w:name w:val="footer"/>
    <w:basedOn w:val="Normal"/>
    <w:link w:val="FooterChar"/>
    <w:uiPriority w:val="99"/>
    <w:unhideWhenUsed/>
    <w:rsid w:val="00372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120955">
      <w:bodyDiv w:val="1"/>
      <w:marLeft w:val="0"/>
      <w:marRight w:val="0"/>
      <w:marTop w:val="0"/>
      <w:marBottom w:val="0"/>
      <w:divBdr>
        <w:top w:val="none" w:sz="0" w:space="0" w:color="auto"/>
        <w:left w:val="none" w:sz="0" w:space="0" w:color="auto"/>
        <w:bottom w:val="none" w:sz="0" w:space="0" w:color="auto"/>
        <w:right w:val="none" w:sz="0" w:space="0" w:color="auto"/>
      </w:divBdr>
    </w:div>
    <w:div w:id="1128280742">
      <w:bodyDiv w:val="1"/>
      <w:marLeft w:val="0"/>
      <w:marRight w:val="0"/>
      <w:marTop w:val="0"/>
      <w:marBottom w:val="0"/>
      <w:divBdr>
        <w:top w:val="none" w:sz="0" w:space="0" w:color="auto"/>
        <w:left w:val="none" w:sz="0" w:space="0" w:color="auto"/>
        <w:bottom w:val="none" w:sz="0" w:space="0" w:color="auto"/>
        <w:right w:val="none" w:sz="0" w:space="0" w:color="auto"/>
      </w:divBdr>
    </w:div>
    <w:div w:id="1133477463">
      <w:bodyDiv w:val="1"/>
      <w:marLeft w:val="0"/>
      <w:marRight w:val="0"/>
      <w:marTop w:val="0"/>
      <w:marBottom w:val="0"/>
      <w:divBdr>
        <w:top w:val="none" w:sz="0" w:space="0" w:color="auto"/>
        <w:left w:val="none" w:sz="0" w:space="0" w:color="auto"/>
        <w:bottom w:val="none" w:sz="0" w:space="0" w:color="auto"/>
        <w:right w:val="none" w:sz="0" w:space="0" w:color="auto"/>
      </w:divBdr>
      <w:divsChild>
        <w:div w:id="1359812134">
          <w:marLeft w:val="0"/>
          <w:marRight w:val="0"/>
          <w:marTop w:val="100"/>
          <w:marBottom w:val="100"/>
          <w:divBdr>
            <w:top w:val="none" w:sz="0" w:space="0" w:color="auto"/>
            <w:left w:val="none" w:sz="0" w:space="0" w:color="auto"/>
            <w:bottom w:val="none" w:sz="0" w:space="0" w:color="auto"/>
            <w:right w:val="none" w:sz="0" w:space="0" w:color="auto"/>
          </w:divBdr>
          <w:divsChild>
            <w:div w:id="668023480">
              <w:marLeft w:val="0"/>
              <w:marRight w:val="0"/>
              <w:marTop w:val="0"/>
              <w:marBottom w:val="0"/>
              <w:divBdr>
                <w:top w:val="none" w:sz="0" w:space="0" w:color="auto"/>
                <w:left w:val="none" w:sz="0" w:space="0" w:color="auto"/>
                <w:bottom w:val="none" w:sz="0" w:space="0" w:color="auto"/>
                <w:right w:val="none" w:sz="0" w:space="0" w:color="auto"/>
              </w:divBdr>
              <w:divsChild>
                <w:div w:id="1293754518">
                  <w:marLeft w:val="0"/>
                  <w:marRight w:val="0"/>
                  <w:marTop w:val="0"/>
                  <w:marBottom w:val="600"/>
                  <w:divBdr>
                    <w:top w:val="single" w:sz="2" w:space="0" w:color="C0C0C0"/>
                    <w:left w:val="single" w:sz="2" w:space="0" w:color="C0C0C0"/>
                    <w:bottom w:val="single" w:sz="2" w:space="0" w:color="C0C0C0"/>
                    <w:right w:val="single" w:sz="2" w:space="0" w:color="C0C0C0"/>
                  </w:divBdr>
                  <w:divsChild>
                    <w:div w:id="73623441">
                      <w:marLeft w:val="0"/>
                      <w:marRight w:val="0"/>
                      <w:marTop w:val="0"/>
                      <w:marBottom w:val="0"/>
                      <w:divBdr>
                        <w:top w:val="none" w:sz="0" w:space="0" w:color="auto"/>
                        <w:left w:val="none" w:sz="0" w:space="0" w:color="auto"/>
                        <w:bottom w:val="none" w:sz="0" w:space="0" w:color="auto"/>
                        <w:right w:val="none" w:sz="0" w:space="0" w:color="auto"/>
                      </w:divBdr>
                      <w:divsChild>
                        <w:div w:id="1694914723">
                          <w:marLeft w:val="0"/>
                          <w:marRight w:val="0"/>
                          <w:marTop w:val="0"/>
                          <w:marBottom w:val="0"/>
                          <w:divBdr>
                            <w:top w:val="none" w:sz="0" w:space="0" w:color="auto"/>
                            <w:left w:val="none" w:sz="0" w:space="0" w:color="auto"/>
                            <w:bottom w:val="none" w:sz="0" w:space="0" w:color="auto"/>
                            <w:right w:val="none" w:sz="0" w:space="0" w:color="auto"/>
                          </w:divBdr>
                          <w:divsChild>
                            <w:div w:id="2052340499">
                              <w:marLeft w:val="0"/>
                              <w:marRight w:val="0"/>
                              <w:marTop w:val="0"/>
                              <w:marBottom w:val="0"/>
                              <w:divBdr>
                                <w:top w:val="none" w:sz="0" w:space="0" w:color="auto"/>
                                <w:left w:val="none" w:sz="0" w:space="0" w:color="auto"/>
                                <w:bottom w:val="none" w:sz="0" w:space="0" w:color="auto"/>
                                <w:right w:val="none" w:sz="0" w:space="0" w:color="auto"/>
                              </w:divBdr>
                              <w:divsChild>
                                <w:div w:id="1202203821">
                                  <w:marLeft w:val="0"/>
                                  <w:marRight w:val="0"/>
                                  <w:marTop w:val="0"/>
                                  <w:marBottom w:val="0"/>
                                  <w:divBdr>
                                    <w:top w:val="none" w:sz="0" w:space="0" w:color="auto"/>
                                    <w:left w:val="none" w:sz="0" w:space="0" w:color="auto"/>
                                    <w:bottom w:val="none" w:sz="0" w:space="0" w:color="auto"/>
                                    <w:right w:val="none" w:sz="0" w:space="0" w:color="auto"/>
                                  </w:divBdr>
                                  <w:divsChild>
                                    <w:div w:id="157354160">
                                      <w:marLeft w:val="0"/>
                                      <w:marRight w:val="0"/>
                                      <w:marTop w:val="0"/>
                                      <w:marBottom w:val="0"/>
                                      <w:divBdr>
                                        <w:top w:val="none" w:sz="0" w:space="0" w:color="auto"/>
                                        <w:left w:val="none" w:sz="0" w:space="0" w:color="auto"/>
                                        <w:bottom w:val="none" w:sz="0" w:space="0" w:color="auto"/>
                                        <w:right w:val="none" w:sz="0" w:space="0" w:color="auto"/>
                                      </w:divBdr>
                                      <w:divsChild>
                                        <w:div w:id="1661691858">
                                          <w:marLeft w:val="0"/>
                                          <w:marRight w:val="0"/>
                                          <w:marTop w:val="0"/>
                                          <w:marBottom w:val="0"/>
                                          <w:divBdr>
                                            <w:top w:val="none" w:sz="0" w:space="0" w:color="auto"/>
                                            <w:left w:val="none" w:sz="0" w:space="0" w:color="auto"/>
                                            <w:bottom w:val="none" w:sz="0" w:space="0" w:color="auto"/>
                                            <w:right w:val="none" w:sz="0" w:space="0" w:color="auto"/>
                                          </w:divBdr>
                                          <w:divsChild>
                                            <w:div w:id="1473868023">
                                              <w:marLeft w:val="0"/>
                                              <w:marRight w:val="0"/>
                                              <w:marTop w:val="0"/>
                                              <w:marBottom w:val="0"/>
                                              <w:divBdr>
                                                <w:top w:val="none" w:sz="0" w:space="0" w:color="auto"/>
                                                <w:left w:val="none" w:sz="0" w:space="0" w:color="auto"/>
                                                <w:bottom w:val="none" w:sz="0" w:space="0" w:color="auto"/>
                                                <w:right w:val="none" w:sz="0" w:space="0" w:color="auto"/>
                                              </w:divBdr>
                                              <w:divsChild>
                                                <w:div w:id="948270844">
                                                  <w:marLeft w:val="0"/>
                                                  <w:marRight w:val="0"/>
                                                  <w:marTop w:val="0"/>
                                                  <w:marBottom w:val="0"/>
                                                  <w:divBdr>
                                                    <w:top w:val="none" w:sz="0" w:space="0" w:color="auto"/>
                                                    <w:left w:val="none" w:sz="0" w:space="0" w:color="auto"/>
                                                    <w:bottom w:val="none" w:sz="0" w:space="0" w:color="auto"/>
                                                    <w:right w:val="none" w:sz="0" w:space="0" w:color="auto"/>
                                                  </w:divBdr>
                                                  <w:divsChild>
                                                    <w:div w:id="410931012">
                                                      <w:marLeft w:val="0"/>
                                                      <w:marRight w:val="0"/>
                                                      <w:marTop w:val="0"/>
                                                      <w:marBottom w:val="0"/>
                                                      <w:divBdr>
                                                        <w:top w:val="none" w:sz="0" w:space="0" w:color="auto"/>
                                                        <w:left w:val="none" w:sz="0" w:space="0" w:color="auto"/>
                                                        <w:bottom w:val="none" w:sz="0" w:space="0" w:color="auto"/>
                                                        <w:right w:val="none" w:sz="0" w:space="0" w:color="auto"/>
                                                      </w:divBdr>
                                                      <w:divsChild>
                                                        <w:div w:id="1145505995">
                                                          <w:marLeft w:val="0"/>
                                                          <w:marRight w:val="0"/>
                                                          <w:marTop w:val="0"/>
                                                          <w:marBottom w:val="0"/>
                                                          <w:divBdr>
                                                            <w:top w:val="none" w:sz="0" w:space="0" w:color="auto"/>
                                                            <w:left w:val="none" w:sz="0" w:space="0" w:color="auto"/>
                                                            <w:bottom w:val="none" w:sz="0" w:space="0" w:color="auto"/>
                                                            <w:right w:val="none" w:sz="0" w:space="0" w:color="auto"/>
                                                          </w:divBdr>
                                                        </w:div>
                                                        <w:div w:id="1563130036">
                                                          <w:marLeft w:val="0"/>
                                                          <w:marRight w:val="0"/>
                                                          <w:marTop w:val="0"/>
                                                          <w:marBottom w:val="0"/>
                                                          <w:divBdr>
                                                            <w:top w:val="none" w:sz="0" w:space="0" w:color="auto"/>
                                                            <w:left w:val="none" w:sz="0" w:space="0" w:color="auto"/>
                                                            <w:bottom w:val="none" w:sz="0" w:space="0" w:color="auto"/>
                                                            <w:right w:val="none" w:sz="0" w:space="0" w:color="auto"/>
                                                          </w:divBdr>
                                                        </w:div>
                                                        <w:div w:id="1037506592">
                                                          <w:marLeft w:val="0"/>
                                                          <w:marRight w:val="0"/>
                                                          <w:marTop w:val="0"/>
                                                          <w:marBottom w:val="0"/>
                                                          <w:divBdr>
                                                            <w:top w:val="none" w:sz="0" w:space="0" w:color="auto"/>
                                                            <w:left w:val="none" w:sz="0" w:space="0" w:color="auto"/>
                                                            <w:bottom w:val="none" w:sz="0" w:space="0" w:color="auto"/>
                                                            <w:right w:val="none" w:sz="0" w:space="0" w:color="auto"/>
                                                          </w:divBdr>
                                                        </w:div>
                                                        <w:div w:id="206840607">
                                                          <w:marLeft w:val="0"/>
                                                          <w:marRight w:val="0"/>
                                                          <w:marTop w:val="0"/>
                                                          <w:marBottom w:val="0"/>
                                                          <w:divBdr>
                                                            <w:top w:val="none" w:sz="0" w:space="0" w:color="auto"/>
                                                            <w:left w:val="none" w:sz="0" w:space="0" w:color="auto"/>
                                                            <w:bottom w:val="none" w:sz="0" w:space="0" w:color="auto"/>
                                                            <w:right w:val="none" w:sz="0" w:space="0" w:color="auto"/>
                                                          </w:divBdr>
                                                        </w:div>
                                                        <w:div w:id="1691566976">
                                                          <w:marLeft w:val="0"/>
                                                          <w:marRight w:val="0"/>
                                                          <w:marTop w:val="0"/>
                                                          <w:marBottom w:val="0"/>
                                                          <w:divBdr>
                                                            <w:top w:val="none" w:sz="0" w:space="0" w:color="auto"/>
                                                            <w:left w:val="none" w:sz="0" w:space="0" w:color="auto"/>
                                                            <w:bottom w:val="none" w:sz="0" w:space="0" w:color="auto"/>
                                                            <w:right w:val="none" w:sz="0" w:space="0" w:color="auto"/>
                                                          </w:divBdr>
                                                        </w:div>
                                                        <w:div w:id="516045636">
                                                          <w:marLeft w:val="0"/>
                                                          <w:marRight w:val="0"/>
                                                          <w:marTop w:val="0"/>
                                                          <w:marBottom w:val="0"/>
                                                          <w:divBdr>
                                                            <w:top w:val="none" w:sz="0" w:space="0" w:color="auto"/>
                                                            <w:left w:val="none" w:sz="0" w:space="0" w:color="auto"/>
                                                            <w:bottom w:val="none" w:sz="0" w:space="0" w:color="auto"/>
                                                            <w:right w:val="none" w:sz="0" w:space="0" w:color="auto"/>
                                                          </w:divBdr>
                                                        </w:div>
                                                        <w:div w:id="1263606996">
                                                          <w:marLeft w:val="0"/>
                                                          <w:marRight w:val="0"/>
                                                          <w:marTop w:val="0"/>
                                                          <w:marBottom w:val="0"/>
                                                          <w:divBdr>
                                                            <w:top w:val="none" w:sz="0" w:space="0" w:color="auto"/>
                                                            <w:left w:val="none" w:sz="0" w:space="0" w:color="auto"/>
                                                            <w:bottom w:val="none" w:sz="0" w:space="0" w:color="auto"/>
                                                            <w:right w:val="none" w:sz="0" w:space="0" w:color="auto"/>
                                                          </w:divBdr>
                                                        </w:div>
                                                        <w:div w:id="271403418">
                                                          <w:marLeft w:val="0"/>
                                                          <w:marRight w:val="0"/>
                                                          <w:marTop w:val="0"/>
                                                          <w:marBottom w:val="0"/>
                                                          <w:divBdr>
                                                            <w:top w:val="none" w:sz="0" w:space="0" w:color="auto"/>
                                                            <w:left w:val="none" w:sz="0" w:space="0" w:color="auto"/>
                                                            <w:bottom w:val="none" w:sz="0" w:space="0" w:color="auto"/>
                                                            <w:right w:val="none" w:sz="0" w:space="0" w:color="auto"/>
                                                          </w:divBdr>
                                                        </w:div>
                                                        <w:div w:id="10602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044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chlern\Desktop\Draft%20JPs%20NBB\STREAMLINED%20GENERIC%20JPs\NEW%20RB%20GENERICS\_Job%20Profile_Project_Officer_GENERIC_IPLP2%20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A1B613-A55E-4EC3-9DBC-EF6AB6E184D2}"/>
</file>

<file path=customXml/itemProps2.xml><?xml version="1.0" encoding="utf-8"?>
<ds:datastoreItem xmlns:ds="http://schemas.openxmlformats.org/officeDocument/2006/customXml" ds:itemID="{12F2B147-F51B-4DCF-8FC9-29D78DDF54D9}"/>
</file>

<file path=customXml/itemProps3.xml><?xml version="1.0" encoding="utf-8"?>
<ds:datastoreItem xmlns:ds="http://schemas.openxmlformats.org/officeDocument/2006/customXml" ds:itemID="{7D22AB12-46E7-447A-90E9-50EF30ABFDF1}"/>
</file>

<file path=docProps/app.xml><?xml version="1.0" encoding="utf-8"?>
<Properties xmlns="http://schemas.openxmlformats.org/officeDocument/2006/extended-properties" xmlns:vt="http://schemas.openxmlformats.org/officeDocument/2006/docPropsVTypes">
  <Template>_Job Profile_Project_Officer_GENERIC_IPLP2 _FINAL</Template>
  <TotalTime>0</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ICMPD</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Bichler-Bell Naomi</dc:creator>
  <cp:keywords/>
  <dc:description/>
  <cp:lastModifiedBy>Alhamad Adnan</cp:lastModifiedBy>
  <cp:revision>3</cp:revision>
  <cp:lastPrinted>2022-12-15T09:32:00Z</cp:lastPrinted>
  <dcterms:created xsi:type="dcterms:W3CDTF">2023-07-06T13:59:00Z</dcterms:created>
  <dcterms:modified xsi:type="dcterms:W3CDTF">2023-07-07T13:31:00Z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d09eacb294bd453c2cfe147bd78a36679a691e0f1fc1ca8fbf83aae4e8d268cc</vt:lpwstr>
  </property>
</Properties>
</file>